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3.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2.png" ContentType="image/png"/>
  <Override PartName="/word/media/rId125.png" ContentType="image/png"/>
  <Override PartName="/word/media/rId155.jpg" ContentType="image/jpeg"/>
  <Override PartName="/word/media/rId750.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0.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0.png" ContentType="image/png"/>
  <Override PartName="/word/media/rId193.svg" ContentType="image/svg+xml"/>
  <Override PartName="/word/media/rId766.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4" w:name="it-lebenszyklus"/>
            <w:r>
              <w:t xml:space="preserve">IT-Lebenszyklus</w:t>
            </w:r>
            <w:bookmarkEnd w:id="40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(FDM)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0">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1">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2">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3"/>
    <w:bookmarkStart w:id="68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4">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5">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6">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7">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8">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9">
        <w:r>
          <w:rPr>
            <w:rStyle w:val="Hyperlink"/>
            <w:iCs/>
            <w:i/>
          </w:rPr>
          <w:t xml:space="preserve">ELN-Finder</w:t>
        </w:r>
      </w:hyperlink>
      <w:r>
        <w:t xml:space="preserve">.</w:t>
      </w:r>
    </w:p>
    <w:bookmarkEnd w:id="680"/>
    <w:bookmarkStart w:id="682"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2"/>
    <w:bookmarkEnd w:id="683"/>
    <w:bookmarkStart w:id="69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4">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6">
        <w:r>
          <w:rPr>
            <w:rStyle w:val="Hyperlink"/>
          </w:rPr>
          <w:t xml:space="preserve">https://codemeta.github.io/</w:t>
        </w:r>
      </w:hyperlink>
      <w:r>
        <w:t xml:space="preserve"> </w:t>
      </w:r>
      <w:r>
        <w:t xml:space="preserve">und</w:t>
      </w:r>
      <w:r>
        <w:t xml:space="preserve"> </w:t>
      </w:r>
      <w:hyperlink r:id="rId687">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9">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0"/>
    <w:bookmarkStart w:id="69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1" name="Picture"/>
                  <a:graphic>
                    <a:graphicData uri="http://schemas.openxmlformats.org/drawingml/2006/picture">
                      <pic:pic>
                        <pic:nvPicPr>
                          <pic:cNvPr descr="/opt/quarto/share/formats/docx/important.png" id="6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4" name="Picture"/>
            <a:graphic>
              <a:graphicData uri="http://schemas.openxmlformats.org/drawingml/2006/picture">
                <pic:pic>
                  <pic:nvPicPr>
                    <pic:cNvPr descr="media/FIS_CC_BY_Mau.png" id="695" name="Picture"/>
                    <pic:cNvPicPr>
                      <a:picLocks noChangeArrowheads="1" noChangeAspect="1"/>
                    </pic:cNvPicPr>
                  </pic:nvPicPr>
                  <pic:blipFill>
                    <a:blip r:embed="rId69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6"/>
    <w:bookmarkStart w:id="735" w:name="gemeinsame-ressourcen"/>
    <w:p>
      <w:pPr>
        <w:pStyle w:val="Heading2"/>
      </w:pPr>
      <w:r>
        <w:t xml:space="preserve">Gemeinsame Ressourcen</w:t>
      </w:r>
    </w:p>
    <w:bookmarkStart w:id="70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7">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8">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9">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0">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1">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2"/>
    <w:bookmarkStart w:id="70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3">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4">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5">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6">
        <w:r>
          <w:rPr>
            <w:rStyle w:val="Hyperlink"/>
          </w:rPr>
          <w:t xml:space="preserve">https://www.forschungsdaten.info/themen/beschreiben-und-dokumentieren/metadaten-und-metadatenstandards</w:t>
        </w:r>
      </w:hyperlink>
      <w:r>
        <w:t xml:space="preserve">-</w:t>
      </w:r>
    </w:p>
    <w:bookmarkEnd w:id="707"/>
    <w:bookmarkStart w:id="713"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8">
        <w:r>
          <w:rPr>
            <w:rStyle w:val="Hyperlink"/>
            <w:iCs/>
            <w:i/>
          </w:rPr>
          <w:t xml:space="preserve">DataCite</w:t>
        </w:r>
      </w:hyperlink>
      <w:r>
        <w:t xml:space="preserve"> </w:t>
      </w:r>
      <w:r>
        <w:t xml:space="preserve">und</w:t>
      </w:r>
      <w:r>
        <w:t xml:space="preserve"> </w:t>
      </w:r>
      <w:hyperlink r:id="rId709">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0">
        <w:r>
          <w:rPr>
            <w:rStyle w:val="Hyperlink"/>
            <w:iCs/>
            <w:i/>
          </w:rPr>
          <w:t xml:space="preserve">ORCID</w:t>
        </w:r>
      </w:hyperlink>
      <w:r>
        <w:t xml:space="preserve"> </w:t>
      </w:r>
      <w:r>
        <w:t xml:space="preserve">und</w:t>
      </w:r>
      <w:r>
        <w:t xml:space="preserve"> </w:t>
      </w:r>
      <w:hyperlink r:id="rId711">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3"/>
    <w:bookmarkStart w:id="72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4">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5">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7">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1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1" name="Picture"/>
            <a:graphic>
              <a:graphicData uri="http://schemas.openxmlformats.org/drawingml/2006/picture">
                <pic:pic>
                  <pic:nvPicPr>
                    <pic:cNvPr descr="media/oais.png" id="722" name="Picture"/>
                    <pic:cNvPicPr>
                      <a:picLocks noChangeArrowheads="1" noChangeAspect="1"/>
                    </pic:cNvPicPr>
                  </pic:nvPicPr>
                  <pic:blipFill>
                    <a:blip r:embed="rId72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3"/>
    <w:bookmarkStart w:id="728"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4">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5">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6">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7">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8"/>
    <w:bookmarkStart w:id="73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opt/quarto/share/formats/docx/important.png" id="73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1"/>
    <w:bookmarkStart w:id="73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2">
        <w:r>
          <w:rPr>
            <w:rStyle w:val="Hyperlink"/>
            <w:iCs/>
            <w:i/>
          </w:rPr>
          <w:t xml:space="preserve">Reposis</w:t>
        </w:r>
      </w:hyperlink>
      <w:r>
        <w:t xml:space="preserve"> </w:t>
      </w:r>
      <w:r>
        <w:t xml:space="preserve">des GBV oder das Langzeitarchiv</w:t>
      </w:r>
      <w:r>
        <w:t xml:space="preserve"> </w:t>
      </w:r>
      <w:hyperlink r:id="rId733">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4"/>
    <w:bookmarkEnd w:id="735"/>
    <w:bookmarkStart w:id="73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6"/>
    <w:bookmarkEnd w:id="737"/>
    <w:bookmarkStart w:id="80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opt/quarto/share/formats/docx/important.png" id="7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1" name="Picture"/>
            <a:graphic>
              <a:graphicData uri="http://schemas.openxmlformats.org/drawingml/2006/picture">
                <pic:pic>
                  <pic:nvPicPr>
                    <pic:cNvPr descr="media/stufenmodell.png" id="742" name="Picture"/>
                    <pic:cNvPicPr>
                      <a:picLocks noChangeArrowheads="1" noChangeAspect="1"/>
                    </pic:cNvPicPr>
                  </pic:nvPicPr>
                  <pic:blipFill>
                    <a:blip r:embed="rId740"/>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3"/>
    <w:bookmarkStart w:id="74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4"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4"/>
    <w:bookmarkStart w:id="74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5"/>
    <w:bookmarkEnd w:id="746"/>
    <w:bookmarkStart w:id="74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7"/>
    <w:bookmarkStart w:id="75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8"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8"/>
    <w:bookmarkStart w:id="74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9"/>
    <w:bookmarkStart w:id="75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1" name="Picture"/>
            <a:graphic>
              <a:graphicData uri="http://schemas.openxmlformats.org/drawingml/2006/picture">
                <pic:pic>
                  <pic:nvPicPr>
                    <pic:cNvPr descr="media/jobmap.svg" id="7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3"/>
    <w:bookmarkStart w:id="754"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4"/>
    <w:bookmarkEnd w:id="755"/>
    <w:bookmarkStart w:id="765"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6"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6"/>
    <w:bookmarkStart w:id="75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7"/>
    <w:bookmarkStart w:id="759"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8">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1"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1"/>
    <w:bookmarkStart w:id="762"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2"/>
    <w:bookmarkStart w:id="76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3"/>
    <w:bookmarkStart w:id="76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4"/>
    <w:bookmarkEnd w:id="765"/>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7" name="Picture"/>
            <a:graphic>
              <a:graphicData uri="http://schemas.openxmlformats.org/drawingml/2006/picture">
                <pic:pic>
                  <pic:nvPicPr>
                    <pic:cNvPr descr="media/tools.svg" id="7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69">
        <w:r>
          <w:rPr>
            <w:rStyle w:val="Hyperlink"/>
          </w:rPr>
          <w:t xml:space="preserve">jitsi</w:t>
        </w:r>
      </w:hyperlink>
      <w:r>
        <w:t xml:space="preserve"> </w:t>
      </w:r>
      <w:r>
        <w:t xml:space="preserve">und</w:t>
      </w:r>
      <w:r>
        <w:t xml:space="preserve"> </w:t>
      </w:r>
      <w:hyperlink r:id="rId77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1">
        <w:r>
          <w:rPr>
            <w:rStyle w:val="Hyperlink"/>
          </w:rPr>
          <w:t xml:space="preserve">mibew.org</w:t>
        </w:r>
      </w:hyperlink>
      <w:r>
        <w:t xml:space="preserve">.</w:t>
      </w:r>
      <w:r>
        <w:t xml:space="preserve"> </w:t>
      </w:r>
      <w:hyperlink r:id="rId772">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3"/>
    <w:bookmarkStart w:id="781"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4">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5">
        <w:r>
          <w:rPr>
            <w:rStyle w:val="Hyperlink"/>
            <w:iCs/>
            <w:i/>
          </w:rPr>
          <w:t xml:space="preserve">Audacity</w:t>
        </w:r>
      </w:hyperlink>
    </w:p>
    <w:p>
      <w:pPr>
        <w:numPr>
          <w:ilvl w:val="1"/>
          <w:numId w:val="1125"/>
        </w:numPr>
        <w:pStyle w:val="Compact"/>
      </w:pPr>
      <w:r>
        <w:t xml:space="preserve">Professionelle Podcast-Produktion:</w:t>
      </w:r>
      <w:r>
        <w:t xml:space="preserve"> </w:t>
      </w:r>
      <w:hyperlink r:id="rId776">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7">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8">
        <w:r>
          <w:rPr>
            <w:rStyle w:val="Hyperlink"/>
            <w:iCs/>
            <w:i/>
          </w:rPr>
          <w:t xml:space="preserve">Sendegate</w:t>
        </w:r>
      </w:hyperlink>
      <w:r>
        <w:t xml:space="preserve"> </w:t>
      </w:r>
      <w:r>
        <w:t xml:space="preserve">oder</w:t>
      </w:r>
      <w:r>
        <w:t xml:space="preserve"> </w:t>
      </w:r>
      <w:r>
        <w:t xml:space="preserve">im</w:t>
      </w:r>
      <w:r>
        <w:t xml:space="preserve"> </w:t>
      </w:r>
      <w:hyperlink r:id="rId779">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0">
        <w:r>
          <w:rPr>
            <w:rStyle w:val="Hyperlink"/>
          </w:rPr>
          <w:t xml:space="preserve">de.actionbound.com</w:t>
        </w:r>
      </w:hyperlink>
    </w:p>
    <w:p>
      <w:pPr>
        <w:numPr>
          <w:ilvl w:val="1"/>
          <w:numId w:val="1129"/>
        </w:numPr>
        <w:pStyle w:val="Compact"/>
      </w:pPr>
      <w:r>
        <w:t xml:space="preserve">spielbasierte Lernplattform für Quiz usw. https://kahoot.com/</w:t>
      </w:r>
    </w:p>
    <w:bookmarkEnd w:id="781"/>
    <w:bookmarkStart w:id="79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2">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3">
        <w:r>
          <w:rPr>
            <w:rStyle w:val="Hyperlink"/>
          </w:rPr>
          <w:t xml:space="preserve">Deck als Nextcloud-Plugin</w:t>
        </w:r>
      </w:hyperlink>
      <w:r>
        <w:t xml:space="preserve"> </w:t>
      </w:r>
      <w:r>
        <w:t xml:space="preserve">(Open Source)</w:t>
      </w:r>
    </w:p>
    <w:p>
      <w:pPr>
        <w:numPr>
          <w:ilvl w:val="0"/>
          <w:numId w:val="1131"/>
        </w:numPr>
        <w:pStyle w:val="Compact"/>
      </w:pPr>
      <w:hyperlink r:id="rId784">
        <w:r>
          <w:rPr>
            <w:rStyle w:val="Hyperlink"/>
            <w:iCs/>
            <w:i/>
          </w:rPr>
          <w:t xml:space="preserve">Kanboard</w:t>
        </w:r>
      </w:hyperlink>
      <w:r>
        <w:t xml:space="preserve"> </w:t>
      </w:r>
      <w:r>
        <w:t xml:space="preserve">(Open Source)</w:t>
      </w:r>
    </w:p>
    <w:p>
      <w:pPr>
        <w:numPr>
          <w:ilvl w:val="0"/>
          <w:numId w:val="1131"/>
        </w:numPr>
        <w:pStyle w:val="Compact"/>
      </w:pPr>
      <w:hyperlink r:id="rId785">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6">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7">
        <w:r>
          <w:rPr>
            <w:rStyle w:val="Hyperlink"/>
            <w:iCs/>
            <w:i/>
          </w:rPr>
          <w:t xml:space="preserve">Hootsuite</w:t>
        </w:r>
      </w:hyperlink>
      <w:r>
        <w:t xml:space="preserve">, (kommerziell, in der Basisversion frei nutzbar)</w:t>
      </w:r>
      <w:r>
        <w:t xml:space="preserve"> </w:t>
      </w:r>
      <w:r>
        <w:t xml:space="preserve">-</w:t>
      </w:r>
      <w:r>
        <w:t xml:space="preserve"> </w:t>
      </w:r>
      <w:hyperlink r:id="rId788">
        <w:r>
          <w:rPr>
            <w:rStyle w:val="Hyperlink"/>
            <w:iCs/>
            <w:i/>
          </w:rPr>
          <w:t xml:space="preserve">Buffer</w:t>
        </w:r>
      </w:hyperlink>
      <w:r>
        <w:t xml:space="preserve">, (kommerziell, in der Basisversion frei nutzbar)</w:t>
      </w:r>
      <w:r>
        <w:t xml:space="preserve"> </w:t>
      </w:r>
      <w:r>
        <w:t xml:space="preserve">-</w:t>
      </w:r>
      <w:r>
        <w:t xml:space="preserve"> </w:t>
      </w:r>
      <w:hyperlink r:id="rId789">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0">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1">
        <w:r>
          <w:rPr>
            <w:rStyle w:val="Hyperlink"/>
          </w:rPr>
          <w:t xml:space="preserve">https://de.wikipedia.org/wiki/Wissenslandkarte</w:t>
        </w:r>
      </w:hyperlink>
    </w:p>
    <w:p>
      <w:pPr>
        <w:pStyle w:val="BodyText"/>
      </w:pPr>
      <w:r>
        <w:t xml:space="preserve">Beispiele:</w:t>
      </w:r>
      <w:r>
        <w:t xml:space="preserve"> </w:t>
      </w:r>
      <w:hyperlink r:id="rId79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3">
        <w:r>
          <w:rPr>
            <w:rStyle w:val="Hyperlink"/>
            <w:iCs/>
            <w:i/>
          </w:rPr>
          <w:t xml:space="preserve">DFN terminplaner</w:t>
        </w:r>
      </w:hyperlink>
      <w:r>
        <w:t xml:space="preserve">,</w:t>
      </w:r>
      <w:r>
        <w:t xml:space="preserve"> </w:t>
      </w:r>
      <w:hyperlink r:id="rId794">
        <w:r>
          <w:rPr>
            <w:rStyle w:val="Hyperlink"/>
            <w:iCs/>
            <w:i/>
          </w:rPr>
          <w:t xml:space="preserve">nuudel</w:t>
        </w:r>
      </w:hyperlink>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6">
        <w:r>
          <w:rPr>
            <w:rStyle w:val="Hyperlink"/>
          </w:rPr>
          <w:t xml:space="preserve">Nextcloud</w:t>
        </w:r>
      </w:hyperlink>
      <w:r>
        <w:t xml:space="preserve"> </w:t>
      </w:r>
      <w:r>
        <w:t xml:space="preserve">bzw.</w:t>
      </w:r>
      <w:r>
        <w:t xml:space="preserve"> </w:t>
      </w:r>
      <w:hyperlink r:id="rId79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Cs/>
            <w:i/>
          </w:rPr>
          <w:t xml:space="preserve">Conceptboard</w:t>
        </w:r>
      </w:hyperlink>
      <w:r>
        <w:t xml:space="preserve"> </w:t>
      </w:r>
      <w:r>
        <w:t xml:space="preserve">und</w:t>
      </w:r>
      <w:r>
        <w:t xml:space="preserve"> </w:t>
      </w:r>
      <w:hyperlink r:id="rId799">
        <w:r>
          <w:rPr>
            <w:rStyle w:val="Hyperlink"/>
            <w:iCs/>
            <w:i/>
          </w:rPr>
          <w:t xml:space="preserve">miro</w:t>
        </w:r>
      </w:hyperlink>
      <w:r>
        <w:t xml:space="preserve">,</w:t>
      </w:r>
      <w:r>
        <w:t xml:space="preserve"> </w:t>
      </w:r>
      <w:r>
        <w:t xml:space="preserve">ernstzunehmende offene Alternativen gibt es leider noch nicht.</w:t>
      </w:r>
    </w:p>
    <w:bookmarkEnd w:id="800"/>
    <w:bookmarkEnd w:id="801"/>
    <w:bookmarkStart w:id="80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2"/>
    <w:bookmarkStart w:id="80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3"/>
    <w:bookmarkEnd w:id="804"/>
    <w:bookmarkStart w:id="901"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5">
        <w:r>
          <w:rPr>
            <w:rStyle w:val="Hyperlink"/>
          </w:rPr>
          <w:t xml:space="preserve">in einer gemeinsamen Zotero-Gruppe</w:t>
        </w:r>
      </w:hyperlink>
      <w:r>
        <w:t xml:space="preserve"> </w:t>
      </w:r>
      <w:r>
        <w:t xml:space="preserve">verwaltet.</w:t>
      </w:r>
    </w:p>
    <w:bookmarkStart w:id="900" w:name="refs"/>
    <w:bookmarkStart w:id="80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6">
        <w:r>
          <w:rPr>
            <w:rStyle w:val="Hyperlink"/>
          </w:rPr>
          <w:t xml:space="preserve">https://doi.org/10.1515/9783110769043-021</w:t>
        </w:r>
      </w:hyperlink>
      <w:r>
        <w:t xml:space="preserve">.</w:t>
      </w:r>
    </w:p>
    <w:bookmarkEnd w:id="807"/>
    <w:bookmarkStart w:id="80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8">
        <w:r>
          <w:rPr>
            <w:rStyle w:val="Hyperlink"/>
          </w:rPr>
          <w:t xml:space="preserve">https://doi.org/10.25673/45118</w:t>
        </w:r>
      </w:hyperlink>
      <w:r>
        <w:t xml:space="preserve">.</w:t>
      </w:r>
    </w:p>
    <w:bookmarkEnd w:id="809"/>
    <w:bookmarkStart w:id="81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0">
        <w:r>
          <w:rPr>
            <w:rStyle w:val="Hyperlink"/>
          </w:rPr>
          <w:t xml:space="preserve">https://doi.org/10.11588/ip.2022.1.94475</w:t>
        </w:r>
      </w:hyperlink>
      <w:r>
        <w:t xml:space="preserve">.</w:t>
      </w:r>
    </w:p>
    <w:bookmarkEnd w:id="811"/>
    <w:bookmarkStart w:id="81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5">
        <w:r>
          <w:rPr>
            <w:rStyle w:val="Hyperlink"/>
          </w:rPr>
          <w:t xml:space="preserve">https://doi.org/10.1038/s41597-022-01710-x</w:t>
        </w:r>
      </w:hyperlink>
      <w:r>
        <w:t xml:space="preserve">.</w:t>
      </w:r>
    </w:p>
    <w:bookmarkEnd w:id="812"/>
    <w:bookmarkStart w:id="81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3">
        <w:r>
          <w:rPr>
            <w:rStyle w:val="Hyperlink"/>
          </w:rPr>
          <w:t xml:space="preserve">https://doi.org/10.5282/o-bib/5826</w:t>
        </w:r>
      </w:hyperlink>
      <w:r>
        <w:t xml:space="preserve">.</w:t>
      </w:r>
    </w:p>
    <w:bookmarkEnd w:id="814"/>
    <w:bookmarkStart w:id="81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5">
        <w:r>
          <w:rPr>
            <w:rStyle w:val="Hyperlink"/>
          </w:rPr>
          <w:t xml:space="preserve">https://www.jstor.org/stable/40039721</w:t>
        </w:r>
      </w:hyperlink>
      <w:r>
        <w:t xml:space="preserve">.</w:t>
      </w:r>
    </w:p>
    <w:bookmarkEnd w:id="816"/>
    <w:bookmarkStart w:id="81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7">
        <w:r>
          <w:rPr>
            <w:rStyle w:val="Hyperlink"/>
          </w:rPr>
          <w:t xml:space="preserve">https://www.infotoday.com/cilmag/jan22/Breeding--How-to-Secure-Library-Systems-From-Malware-Ransomware-and-Other-Cyberthreats.shtml</w:t>
        </w:r>
      </w:hyperlink>
      <w:r>
        <w:t xml:space="preserve">.</w:t>
      </w:r>
    </w:p>
    <w:bookmarkEnd w:id="818"/>
    <w:bookmarkStart w:id="82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9">
        <w:r>
          <w:rPr>
            <w:rStyle w:val="Hyperlink"/>
          </w:rPr>
          <w:t xml:space="preserve">http://librarytechnology.org/mergers/</w:t>
        </w:r>
      </w:hyperlink>
      <w:r>
        <w:t xml:space="preserve">.</w:t>
      </w:r>
    </w:p>
    <w:bookmarkEnd w:id="820"/>
    <w:bookmarkStart w:id="82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1">
        <w:r>
          <w:rPr>
            <w:rStyle w:val="Hyperlink"/>
          </w:rPr>
          <w:t xml:space="preserve">https://doi.org/10.18452/24798</w:t>
        </w:r>
      </w:hyperlink>
      <w:r>
        <w:t xml:space="preserve">.</w:t>
      </w:r>
    </w:p>
    <w:bookmarkEnd w:id="822"/>
    <w:bookmarkStart w:id="82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3">
        <w:r>
          <w:rPr>
            <w:rStyle w:val="Hyperlink"/>
          </w:rPr>
          <w:t xml:space="preserve">https://www.b-i-t-online.de/heft/2022-06-nachrichtenbeitrag-christensen.pdf</w:t>
        </w:r>
      </w:hyperlink>
      <w:r>
        <w:t xml:space="preserve">.</w:t>
      </w:r>
    </w:p>
    <w:bookmarkEnd w:id="824"/>
    <w:bookmarkStart w:id="82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5">
        <w:r>
          <w:rPr>
            <w:rStyle w:val="Hyperlink"/>
          </w:rPr>
          <w:t xml:space="preserve">https://doi.org/10.17192/bfdm.2022.2.8435</w:t>
        </w:r>
      </w:hyperlink>
      <w:r>
        <w:t xml:space="preserve">.</w:t>
      </w:r>
    </w:p>
    <w:bookmarkEnd w:id="826"/>
    <w:bookmarkStart w:id="82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7">
        <w:r>
          <w:rPr>
            <w:rStyle w:val="Hyperlink"/>
          </w:rPr>
          <w:t xml:space="preserve">https://www.din.de/de/mitwirken/normenausschuesse/naerg/veroeffentlichungen/wdc-beuth:din21:320862700</w:t>
        </w:r>
      </w:hyperlink>
      <w:r>
        <w:t xml:space="preserve">.</w:t>
      </w:r>
    </w:p>
    <w:bookmarkEnd w:id="828"/>
    <w:bookmarkStart w:id="83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9">
        <w:r>
          <w:rPr>
            <w:rStyle w:val="Hyperlink"/>
          </w:rPr>
          <w:t xml:space="preserve">https://www.dfg.de/download/pdf/foerderung/programme/lis/datentracking_papier_de.pdf</w:t>
        </w:r>
      </w:hyperlink>
      <w:r>
        <w:t xml:space="preserve">.</w:t>
      </w:r>
    </w:p>
    <w:bookmarkEnd w:id="830"/>
    <w:bookmarkStart w:id="83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1">
        <w:r>
          <w:rPr>
            <w:rStyle w:val="Hyperlink"/>
          </w:rPr>
          <w:t xml:space="preserve">https://doi.org/10.48550/arXiv.2201.09015</w:t>
        </w:r>
      </w:hyperlink>
      <w:r>
        <w:t xml:space="preserve">.</w:t>
      </w:r>
    </w:p>
    <w:bookmarkEnd w:id="832"/>
    <w:bookmarkStart w:id="83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3">
        <w:r>
          <w:rPr>
            <w:rStyle w:val="Hyperlink"/>
          </w:rPr>
          <w:t xml:space="preserve">https://edoc.hu-berlin.de/handle/18452/26130</w:t>
        </w:r>
      </w:hyperlink>
      <w:r>
        <w:t xml:space="preserve">.</w:t>
      </w:r>
    </w:p>
    <w:bookmarkEnd w:id="834"/>
    <w:bookmarkStart w:id="83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5"/>
    <w:bookmarkStart w:id="83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6">
        <w:r>
          <w:rPr>
            <w:rStyle w:val="Hyperlink"/>
          </w:rPr>
          <w:t xml:space="preserve">https://publikationen.dguv.de/widgets/pdf/download/article/409</w:t>
        </w:r>
      </w:hyperlink>
      <w:r>
        <w:t xml:space="preserve">.</w:t>
      </w:r>
    </w:p>
    <w:bookmarkEnd w:id="837"/>
    <w:bookmarkStart w:id="83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8"/>
    <w:bookmarkStart w:id="84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9">
        <w:r>
          <w:rPr>
            <w:rStyle w:val="Hyperlink"/>
          </w:rPr>
          <w:t xml:space="preserve">https://www.gov.uk/guidance/government-design-principles</w:t>
        </w:r>
      </w:hyperlink>
      <w:r>
        <w:t xml:space="preserve">.</w:t>
      </w:r>
    </w:p>
    <w:bookmarkEnd w:id="840"/>
    <w:bookmarkStart w:id="841" w:name="ref-Grossmann2023"/>
    <w:p>
      <w:pPr>
        <w:pStyle w:val="Bibliography"/>
      </w:pPr>
      <w:r>
        <w:t xml:space="preserve">Grossmann, Yves Vincent, und Michael Franke. 2023.</w:t>
      </w:r>
      <w:r>
        <w:t xml:space="preserve"> </w:t>
      </w:r>
      <w:r>
        <w:t xml:space="preserve">„Software ist kein Beiprodukt!“</w:t>
      </w:r>
    </w:p>
    <w:bookmarkEnd w:id="841"/>
    <w:bookmarkStart w:id="84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2">
        <w:r>
          <w:rPr>
            <w:rStyle w:val="Hyperlink"/>
          </w:rPr>
          <w:t xml:space="preserve">https://www.codyh.com/writing/software.html</w:t>
        </w:r>
      </w:hyperlink>
      <w:r>
        <w:t xml:space="preserve">.</w:t>
      </w:r>
    </w:p>
    <w:bookmarkEnd w:id="843"/>
    <w:bookmarkStart w:id="84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4">
        <w:r>
          <w:rPr>
            <w:rStyle w:val="Hyperlink"/>
          </w:rPr>
          <w:t xml:space="preserve">https://www.b-i-t-online.de/heft/2023-03-nachrichtenbeitrag-hollaender.pdf</w:t>
        </w:r>
      </w:hyperlink>
      <w:r>
        <w:t xml:space="preserve">.</w:t>
      </w:r>
    </w:p>
    <w:bookmarkEnd w:id="845"/>
    <w:bookmarkStart w:id="84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6">
        <w:r>
          <w:rPr>
            <w:rStyle w:val="Hyperlink"/>
          </w:rPr>
          <w:t xml:space="preserve">https://www.nngroup.com/articles/why-you-only-need-to-test-with-5-users/</w:t>
        </w:r>
      </w:hyperlink>
      <w:r>
        <w:t xml:space="preserve">.</w:t>
      </w:r>
    </w:p>
    <w:bookmarkEnd w:id="847"/>
    <w:bookmarkStart w:id="84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8">
        <w:r>
          <w:rPr>
            <w:rStyle w:val="Hyperlink"/>
          </w:rPr>
          <w:t xml:space="preserve">https://www.degruyter.com/document/doi/10.1515/9783110769043-025/pdf</w:t>
        </w:r>
      </w:hyperlink>
      <w:r>
        <w:t xml:space="preserve">.</w:t>
      </w:r>
    </w:p>
    <w:bookmarkEnd w:id="849"/>
    <w:bookmarkStart w:id="85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0"/>
    <w:bookmarkStart w:id="85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1">
        <w:r>
          <w:rPr>
            <w:rStyle w:val="Hyperlink"/>
          </w:rPr>
          <w:t xml:space="preserve">https://core.ac.uk/download/pdf/33985396.pdf</w:t>
        </w:r>
      </w:hyperlink>
      <w:r>
        <w:t xml:space="preserve">.</w:t>
      </w:r>
    </w:p>
    <w:bookmarkEnd w:id="852"/>
    <w:bookmarkStart w:id="85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3">
        <w:r>
          <w:rPr>
            <w:rStyle w:val="Hyperlink"/>
          </w:rPr>
          <w:t xml:space="preserve">https://doi.org/10.1145/277351.277356</w:t>
        </w:r>
      </w:hyperlink>
      <w:r>
        <w:t xml:space="preserve">.</w:t>
      </w:r>
    </w:p>
    <w:bookmarkEnd w:id="854"/>
    <w:bookmarkStart w:id="85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5">
        <w:r>
          <w:rPr>
            <w:rStyle w:val="Hyperlink"/>
          </w:rPr>
          <w:t xml:space="preserve">https://www.oebib.de/bau-einrichtung-it/it-und-internet/bibliothekssoftware</w:t>
        </w:r>
      </w:hyperlink>
      <w:r>
        <w:t xml:space="preserve">.</w:t>
      </w:r>
    </w:p>
    <w:bookmarkEnd w:id="856"/>
    <w:bookmarkStart w:id="85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7">
        <w:r>
          <w:rPr>
            <w:rStyle w:val="Hyperlink"/>
          </w:rPr>
          <w:t xml:space="preserve">https://doi.org/10.5281/zenodo.4301924</w:t>
        </w:r>
      </w:hyperlink>
      <w:r>
        <w:t xml:space="preserve">.</w:t>
      </w:r>
    </w:p>
    <w:bookmarkEnd w:id="858"/>
    <w:bookmarkStart w:id="86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9">
        <w:r>
          <w:rPr>
            <w:rStyle w:val="Hyperlink"/>
          </w:rPr>
          <w:t xml:space="preserve">https://doi.org/10.1515/abitech-2022-0005</w:t>
        </w:r>
      </w:hyperlink>
      <w:r>
        <w:t xml:space="preserve">.</w:t>
      </w:r>
    </w:p>
    <w:bookmarkEnd w:id="860"/>
    <w:bookmarkStart w:id="862"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1">
        <w:r>
          <w:rPr>
            <w:rStyle w:val="Hyperlink"/>
          </w:rPr>
          <w:t xml:space="preserve">https://doi.org/doi:10.1515/9783110769043</w:t>
        </w:r>
      </w:hyperlink>
      <w:r>
        <w:t xml:space="preserve">.</w:t>
      </w:r>
    </w:p>
    <w:bookmarkEnd w:id="862"/>
    <w:bookmarkStart w:id="863"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3"/>
    <w:bookmarkStart w:id="86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4">
        <w:r>
          <w:rPr>
            <w:rStyle w:val="Hyperlink"/>
          </w:rPr>
          <w:t xml:space="preserve">https://www.mdr.de/wissen/vermehrt-hackerangriffe-auf-hochschulen-und-universitaeten-100.html</w:t>
        </w:r>
      </w:hyperlink>
      <w:r>
        <w:t xml:space="preserve">.</w:t>
      </w:r>
    </w:p>
    <w:bookmarkEnd w:id="865"/>
    <w:bookmarkStart w:id="86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6">
        <w:r>
          <w:rPr>
            <w:rStyle w:val="Hyperlink"/>
          </w:rPr>
          <w:t xml:space="preserve">https://doi.org/10.15771/RFID_2014_13</w:t>
        </w:r>
      </w:hyperlink>
      <w:r>
        <w:t xml:space="preserve">.</w:t>
      </w:r>
    </w:p>
    <w:bookmarkEnd w:id="867"/>
    <w:bookmarkStart w:id="868"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8"/>
    <w:bookmarkStart w:id="870"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9">
        <w:r>
          <w:rPr>
            <w:rStyle w:val="Hyperlink"/>
          </w:rPr>
          <w:t xml:space="preserve">https://doi.org/10.1515/9783110657807</w:t>
        </w:r>
      </w:hyperlink>
      <w:r>
        <w:t xml:space="preserve">.</w:t>
      </w:r>
    </w:p>
    <w:bookmarkEnd w:id="870"/>
    <w:bookmarkStart w:id="87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1">
        <w:r>
          <w:rPr>
            <w:rStyle w:val="Hyperlink"/>
          </w:rPr>
          <w:t xml:space="preserve">https://www.haufe.de/compliance/management-praxis/cybersicherheit-it-sicherheitsbeauftragter_230130_447256.html</w:t>
        </w:r>
      </w:hyperlink>
      <w:r>
        <w:t xml:space="preserve">.</w:t>
      </w:r>
    </w:p>
    <w:bookmarkEnd w:id="872"/>
    <w:bookmarkStart w:id="87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3">
        <w:r>
          <w:rPr>
            <w:rStyle w:val="Hyperlink"/>
          </w:rPr>
          <w:t xml:space="preserve">https://www.degruyter.com/document/doi/10.1515/9783110769043-022/pdf</w:t>
        </w:r>
      </w:hyperlink>
      <w:r>
        <w:t xml:space="preserve">.</w:t>
      </w:r>
    </w:p>
    <w:bookmarkEnd w:id="874"/>
    <w:bookmarkStart w:id="87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5">
        <w:r>
          <w:rPr>
            <w:rStyle w:val="Hyperlink"/>
          </w:rPr>
          <w:t xml:space="preserve">https://doi.org/10.1515/bfp-2022-0013</w:t>
        </w:r>
      </w:hyperlink>
      <w:r>
        <w:t xml:space="preserve">.</w:t>
      </w:r>
    </w:p>
    <w:bookmarkEnd w:id="876"/>
    <w:bookmarkStart w:id="87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7">
        <w:r>
          <w:rPr>
            <w:rStyle w:val="Hyperlink"/>
          </w:rPr>
          <w:t xml:space="preserve">https://www.e-recht24.de/datenschutz/10744-datenschutzbeauftragter-dsgvo.html#</w:t>
        </w:r>
      </w:hyperlink>
      <w:r>
        <w:t xml:space="preserve">.</w:t>
      </w:r>
    </w:p>
    <w:bookmarkEnd w:id="878"/>
    <w:bookmarkStart w:id="88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9">
        <w:r>
          <w:rPr>
            <w:rStyle w:val="Hyperlink"/>
          </w:rPr>
          <w:t xml:space="preserve">https://docplayer.org/61296444-Anforderungen-an-ein-bibliothekssystem-der-neuen-generation.html</w:t>
        </w:r>
      </w:hyperlink>
      <w:r>
        <w:t xml:space="preserve">.</w:t>
      </w:r>
    </w:p>
    <w:bookmarkEnd w:id="880"/>
    <w:bookmarkStart w:id="882"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1">
        <w:r>
          <w:rPr>
            <w:rStyle w:val="Hyperlink"/>
          </w:rPr>
          <w:t xml:space="preserve">https://doi.org/10.15771/978-3-936527-32-2</w:t>
        </w:r>
      </w:hyperlink>
      <w:r>
        <w:t xml:space="preserve">.</w:t>
      </w:r>
    </w:p>
    <w:bookmarkEnd w:id="882"/>
    <w:bookmarkStart w:id="884"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3">
        <w:r>
          <w:rPr>
            <w:rStyle w:val="Hyperlink"/>
          </w:rPr>
          <w:t xml:space="preserve">https://doi.org/10.1515/9783110539011-023</w:t>
        </w:r>
      </w:hyperlink>
      <w:r>
        <w:t xml:space="preserve">.</w:t>
      </w:r>
    </w:p>
    <w:bookmarkEnd w:id="884"/>
    <w:bookmarkStart w:id="885"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5"/>
    <w:bookmarkStart w:id="88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6">
        <w:r>
          <w:rPr>
            <w:rStyle w:val="Hyperlink"/>
          </w:rPr>
          <w:t xml:space="preserve">https://doi.org/10.5282/o-bib/5797</w:t>
        </w:r>
      </w:hyperlink>
      <w:r>
        <w:t xml:space="preserve">.</w:t>
      </w:r>
    </w:p>
    <w:bookmarkEnd w:id="887"/>
    <w:bookmarkStart w:id="88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8">
        <w:r>
          <w:rPr>
            <w:rStyle w:val="Hyperlink"/>
          </w:rPr>
          <w:t xml:space="preserve">https://www.slideshare.net/steilen/discoverysysteme-die-opacs-der-zukunft</w:t>
        </w:r>
      </w:hyperlink>
      <w:r>
        <w:t xml:space="preserve">.</w:t>
      </w:r>
    </w:p>
    <w:bookmarkEnd w:id="889"/>
    <w:bookmarkStart w:id="89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0">
        <w:r>
          <w:rPr>
            <w:rStyle w:val="Hyperlink"/>
          </w:rPr>
          <w:t xml:space="preserve">https://doi.org/10.5282/o-bib/5718</w:t>
        </w:r>
      </w:hyperlink>
      <w:r>
        <w:t xml:space="preserve">.</w:t>
      </w:r>
    </w:p>
    <w:bookmarkEnd w:id="891"/>
    <w:bookmarkStart w:id="893" w:name="ref-Reda2022"/>
    <w:p>
      <w:pPr>
        <w:pStyle w:val="Bibliography"/>
      </w:pPr>
      <w:r>
        <w:t xml:space="preserve">„Tracking in der Wissenschaft: So können Bibliotheken Daten und Wissenschaftsfreiheit schützen“</w:t>
      </w:r>
      <w:r>
        <w:t xml:space="preserve">. 2022.</w:t>
      </w:r>
      <w:r>
        <w:t xml:space="preserve"> </w:t>
      </w:r>
      <w:hyperlink r:id="rId892">
        <w:r>
          <w:rPr>
            <w:rStyle w:val="Hyperlink"/>
          </w:rPr>
          <w:t xml:space="preserve">https://www.zbw-mediatalk.eu/de/2022/01/tracking-in-der-wissenschaft-so-koennen-bibliotheken-daten-und-wissenschaftsfreiheit-schuetzen</w:t>
        </w:r>
      </w:hyperlink>
      <w:r>
        <w:t xml:space="preserve">.</w:t>
      </w:r>
    </w:p>
    <w:bookmarkEnd w:id="893"/>
    <w:bookmarkStart w:id="89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4">
        <w:r>
          <w:rPr>
            <w:rStyle w:val="Hyperlink"/>
          </w:rPr>
          <w:t xml:space="preserve">https://eecc.info/rfidalmanach.html</w:t>
        </w:r>
      </w:hyperlink>
      <w:r>
        <w:t xml:space="preserve">.</w:t>
      </w:r>
    </w:p>
    <w:bookmarkEnd w:id="895"/>
    <w:bookmarkStart w:id="89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6">
        <w:r>
          <w:rPr>
            <w:rStyle w:val="Hyperlink"/>
          </w:rPr>
          <w:t xml:space="preserve">https://doi.org/10.1515/9783110691597-010</w:t>
        </w:r>
      </w:hyperlink>
      <w:r>
        <w:t xml:space="preserve">.</w:t>
      </w:r>
    </w:p>
    <w:bookmarkEnd w:id="897"/>
    <w:bookmarkStart w:id="89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8">
        <w:r>
          <w:rPr>
            <w:rStyle w:val="Hyperlink"/>
          </w:rPr>
          <w:t xml:space="preserve">https://pro4bib.github.io/pica/</w:t>
        </w:r>
      </w:hyperlink>
      <w:r>
        <w:t xml:space="preserve">.</w:t>
      </w:r>
    </w:p>
    <w:bookmarkEnd w:id="899"/>
    <w:bookmarkEnd w:id="900"/>
    <w:bookmarkEnd w:id="901"/>
    <w:bookmarkStart w:id="902" w:name="abkürzungsverzeichnis"/>
    <w:p>
      <w:pPr>
        <w:pStyle w:val="Heading1"/>
      </w:pPr>
      <w:r>
        <w:t xml:space="preserve">Abkürzungsverzeichnis</w:t>
      </w:r>
    </w:p>
    <w:bookmarkEnd w:id="902"/>
    <w:bookmarkStart w:id="90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3">
        <w:r>
          <w:rPr>
            <w:rStyle w:val="Hyperlink"/>
          </w:rPr>
          <w:t xml:space="preserve">https://doi.org/10.5281/zenodo.4899000</w:t>
        </w:r>
      </w:hyperlink>
      <w:r>
        <w:t xml:space="preserve"> </w:t>
      </w:r>
      <w:r>
        <w:t xml:space="preserve">CC-BY 4.0</w:t>
      </w:r>
      <w:r>
        <w:t xml:space="preserve"> </w:t>
      </w:r>
      <w:hyperlink r:id="rId904">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5">
        <w:r>
          <w:rPr>
            <w:rStyle w:val="Hyperlink"/>
          </w:rPr>
          <w:t xml:space="preserve">https://doi.org/10.5281/zenodo.4388855</w:t>
        </w:r>
      </w:hyperlink>
      <w:r>
        <w:t xml:space="preserve"> </w:t>
      </w:r>
      <w:r>
        <w:t xml:space="preserve">CC-BY 4.0</w:t>
      </w:r>
      <w:r>
        <w:t xml:space="preserve"> </w:t>
      </w:r>
      <w:hyperlink r:id="rId904">
        <w:r>
          <w:rPr>
            <w:rStyle w:val="Hyperlink"/>
          </w:rPr>
          <w:t xml:space="preserve">Franziska Mau</w:t>
        </w:r>
      </w:hyperlink>
    </w:p>
    <w:p>
      <w:pPr>
        <w:numPr>
          <w:ilvl w:val="0"/>
          <w:numId w:val="1134"/>
        </w:numPr>
      </w:pPr>
      <w:r>
        <w:rPr>
          <w:rStyle w:val="VerbatimChar"/>
        </w:rPr>
        <w:t xml:space="preserve">media/etl-prozess.svg</w:t>
      </w:r>
      <w:r>
        <w:br/>
      </w:r>
      <w:hyperlink r:id="rId906">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7">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8">
        <w:r>
          <w:rPr>
            <w:rStyle w:val="Hyperlink"/>
          </w:rPr>
          <w:t xml:space="preserve">https://commons.wikimedia.org/wiki/File:Die_Datenlaube.jpg</w:t>
        </w:r>
      </w:hyperlink>
      <w:r>
        <w:t xml:space="preserve"> </w:t>
      </w:r>
      <w:r>
        <w:t xml:space="preserve">Public Domain</w:t>
      </w:r>
    </w:p>
    <w:bookmarkEnd w:id="909"/>
    <w:bookmarkStart w:id="94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1">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3" name="Picture"/>
            <a:graphic>
              <a:graphicData uri="http://schemas.openxmlformats.org/drawingml/2006/picture">
                <pic:pic>
                  <pic:nvPicPr>
                    <pic:cNvPr descr="media/feedback-links.png" id="914" name="Picture"/>
                    <pic:cNvPicPr>
                      <a:picLocks noChangeArrowheads="1" noChangeAspect="1"/>
                    </pic:cNvPicPr>
                  </pic:nvPicPr>
                  <pic:blipFill>
                    <a:blip r:embed="rId91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5"/>
    <w:bookmarkStart w:id="93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6"/>
    <w:bookmarkStart w:id="917"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7"/>
    <w:bookmarkStart w:id="922" w:name="struktur"/>
    <w:p>
      <w:pPr>
        <w:pStyle w:val="Heading3"/>
      </w:pPr>
      <w:r>
        <w:t xml:space="preserve">Struktur</w:t>
      </w:r>
    </w:p>
    <w:bookmarkStart w:id="919"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8">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9"/>
    <w:bookmarkStart w:id="92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0">
        <w:r>
          <w:rPr>
            <w:rStyle w:val="Hyperlink"/>
          </w:rPr>
          <w:t xml:space="preserve">für Suchmaschinen</w:t>
        </w:r>
      </w:hyperlink>
      <w:r>
        <w:t xml:space="preserve"> </w:t>
      </w:r>
      <w:r>
        <w:t xml:space="preserve">(maximal 158 Zeichen)</w:t>
      </w:r>
    </w:p>
    <w:bookmarkEnd w:id="921"/>
    <w:bookmarkEnd w:id="922"/>
    <w:bookmarkStart w:id="924"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3"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3"/>
    <w:bookmarkEnd w:id="924"/>
    <w:bookmarkStart w:id="926"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6"/>
    <w:bookmarkStart w:id="92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8"/>
    <w:bookmarkStart w:id="92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9"/>
    <w:bookmarkStart w:id="93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1"/>
    <w:bookmarkEnd w:id="932"/>
    <w:bookmarkStart w:id="942" w:name="technik"/>
    <w:p>
      <w:pPr>
        <w:pStyle w:val="Heading2"/>
      </w:pPr>
      <w:r>
        <w:t xml:space="preserve">Technik</w:t>
      </w:r>
    </w:p>
    <w:p>
      <w:pPr>
        <w:pStyle w:val="FirstParagraph"/>
      </w:pPr>
      <w:r>
        <w:t xml:space="preserve">Die Master-Version des Handbuch liegt in einem git-Repository unter</w:t>
      </w:r>
      <w:r>
        <w:t xml:space="preserve"> </w:t>
      </w:r>
      <w:hyperlink r:id="rId9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4">
        <w:r>
          <w:rPr>
            <w:rStyle w:val="Hyperlink"/>
          </w:rPr>
          <w:t xml:space="preserve">quarto</w:t>
        </w:r>
      </w:hyperlink>
      <w:r>
        <w:t xml:space="preserve"> </w:t>
      </w:r>
      <w:r>
        <w:t xml:space="preserve">aktualisiert, sodass unter</w:t>
      </w:r>
      <w:r>
        <w:t xml:space="preserve"> </w:t>
      </w:r>
      <w:hyperlink r:id="rId935">
        <w:r>
          <w:rPr>
            <w:rStyle w:val="Hyperlink"/>
          </w:rPr>
          <w:t xml:space="preserve">https://it-in-bibliotheken.de/</w:t>
        </w:r>
      </w:hyperlink>
      <w:r>
        <w:t xml:space="preserve"> </w:t>
      </w:r>
      <w:r>
        <w:t xml:space="preserve">immer der aktuellste Stand einsehbar sein sollte.</w:t>
      </w:r>
    </w:p>
    <w:bookmarkStart w:id="93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7">
        <w:r>
          <w:rPr>
            <w:rStyle w:val="Hyperlink"/>
          </w:rPr>
          <w:t xml:space="preserve">README.md</w:t>
        </w:r>
      </w:hyperlink>
      <w:r>
        <w:t xml:space="preserve">)</w:t>
      </w:r>
    </w:p>
    <w:bookmarkEnd w:id="938"/>
    <w:bookmarkStart w:id="941" w:name="konvertierung"/>
    <w:p>
      <w:pPr>
        <w:pStyle w:val="Heading3"/>
      </w:pPr>
      <w:r>
        <w:t xml:space="preserve">Konvertierung</w:t>
      </w:r>
    </w:p>
    <w:p>
      <w:pPr>
        <w:pStyle w:val="FirstParagraph"/>
      </w:pPr>
      <w:r>
        <w:t xml:space="preserve">Zur Anpassung der Konvertierung des Handbuchs mit</w:t>
      </w:r>
      <w:r>
        <w:t xml:space="preserve"> </w:t>
      </w:r>
      <w:hyperlink r:id="rId93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9">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1"/>
    <w:bookmarkEnd w:id="942"/>
    <w:bookmarkStart w:id="943"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3" Target="media/rId693.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2" Target="media/rId912.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0" Target="media/rId750.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0" Target="media/rId720.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0" Target="media/rId740.png" /><Relationship Type="http://schemas.openxmlformats.org/officeDocument/2006/relationships/image" Id="rId193" Target="media/rId193.svg" /><Relationship Type="http://schemas.openxmlformats.org/officeDocument/2006/relationships/image" Id="rId766" Target="media/rId766.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2024-03-08T08:05:55Z</dcterms:created>
  <dcterms:modified xsi:type="dcterms:W3CDTF">2024-03-08T08:05:55Z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